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AC339" w14:textId="77777777" w:rsidR="000C5DC8" w:rsidRDefault="000C5DC8">
      <w:pPr>
        <w:rPr>
          <w:rFonts w:ascii="Helvetica Neue" w:hAnsi="Helvetica Neue" w:cs="Helvetica Neue"/>
          <w:color w:val="262626"/>
          <w:sz w:val="30"/>
          <w:szCs w:val="30"/>
        </w:rPr>
      </w:pPr>
      <w:r>
        <w:rPr>
          <w:rFonts w:ascii="Helvetica Neue" w:hAnsi="Helvetica Neue" w:cs="Helvetica Neue"/>
          <w:color w:val="262626"/>
          <w:sz w:val="30"/>
          <w:szCs w:val="30"/>
        </w:rPr>
        <w:t xml:space="preserve">’…will make an important addition to law libraries and scholarly bookshelves around the world in law schools, education departments and beyond. The book serves to deepen our understanding of legal education…’ </w:t>
      </w:r>
    </w:p>
    <w:p w14:paraId="55C029B6" w14:textId="77777777" w:rsidR="000C5DC8" w:rsidRPr="000C5DC8" w:rsidRDefault="000C5DC8">
      <w:pPr>
        <w:rPr>
          <w:rFonts w:ascii="Helvetica Neue" w:hAnsi="Helvetica Neue" w:cs="Helvetica Neue"/>
          <w:i/>
          <w:color w:val="262626"/>
          <w:sz w:val="30"/>
          <w:szCs w:val="30"/>
        </w:rPr>
      </w:pPr>
      <w:r w:rsidRPr="000C5DC8">
        <w:rPr>
          <w:rFonts w:ascii="Helvetica Neue" w:hAnsi="Helvetica Neue" w:cs="Helvetica Neue"/>
          <w:i/>
          <w:color w:val="262626"/>
          <w:sz w:val="30"/>
          <w:szCs w:val="30"/>
        </w:rPr>
        <w:t xml:space="preserve">SCOLAG </w:t>
      </w:r>
    </w:p>
    <w:p w14:paraId="480D1A50" w14:textId="77777777" w:rsidR="000C5DC8" w:rsidRDefault="000C5DC8">
      <w:pPr>
        <w:rPr>
          <w:rFonts w:ascii="Helvetica Neue" w:hAnsi="Helvetica Neue" w:cs="Helvetica Neue"/>
          <w:color w:val="262626"/>
          <w:sz w:val="30"/>
          <w:szCs w:val="30"/>
        </w:rPr>
      </w:pPr>
    </w:p>
    <w:p w14:paraId="39B737D2" w14:textId="77777777" w:rsidR="000C5DC8" w:rsidRDefault="000C5DC8">
      <w:pPr>
        <w:rPr>
          <w:rFonts w:ascii="Helvetica Neue" w:hAnsi="Helvetica Neue" w:cs="Helvetica Neue"/>
          <w:color w:val="262626"/>
          <w:sz w:val="30"/>
          <w:szCs w:val="30"/>
        </w:rPr>
      </w:pPr>
      <w:r>
        <w:rPr>
          <w:rFonts w:ascii="Helvetica Neue" w:hAnsi="Helvetica Neue" w:cs="Helvetica Neue"/>
          <w:color w:val="262626"/>
          <w:sz w:val="30"/>
          <w:szCs w:val="30"/>
        </w:rPr>
        <w:t>‘</w:t>
      </w:r>
      <w:r>
        <w:rPr>
          <w:rFonts w:ascii="Helvetica Neue" w:hAnsi="Helvetica Neue" w:cs="Helvetica Neue"/>
          <w:color w:val="262626"/>
          <w:sz w:val="30"/>
          <w:szCs w:val="30"/>
        </w:rPr>
        <w:t>If you want to find ways of developing a distinctive law degree, and one which will engage you and your students creatively as well as analytically, this book may be jus</w:t>
      </w:r>
      <w:bookmarkStart w:id="0" w:name="_GoBack"/>
      <w:bookmarkEnd w:id="0"/>
      <w:r>
        <w:rPr>
          <w:rFonts w:ascii="Helvetica Neue" w:hAnsi="Helvetica Neue" w:cs="Helvetica Neue"/>
          <w:color w:val="262626"/>
          <w:sz w:val="30"/>
          <w:szCs w:val="30"/>
        </w:rPr>
        <w:t xml:space="preserve">t what you need. It suggests how to use the arts in a radical challenge to traditional text-based approaches and may well surprise you.’ </w:t>
      </w:r>
    </w:p>
    <w:p w14:paraId="44E53513" w14:textId="77777777" w:rsidR="000C5DC8" w:rsidRPr="000C5DC8" w:rsidRDefault="000C5DC8">
      <w:pPr>
        <w:rPr>
          <w:rFonts w:ascii="Helvetica Neue" w:hAnsi="Helvetica Neue" w:cs="Helvetica Neue"/>
          <w:i/>
          <w:color w:val="262626"/>
          <w:sz w:val="30"/>
          <w:szCs w:val="30"/>
        </w:rPr>
      </w:pPr>
      <w:r w:rsidRPr="000C5DC8">
        <w:rPr>
          <w:rFonts w:ascii="Helvetica Neue" w:hAnsi="Helvetica Neue" w:cs="Helvetica Neue"/>
          <w:i/>
          <w:color w:val="262626"/>
          <w:sz w:val="30"/>
          <w:szCs w:val="30"/>
        </w:rPr>
        <w:t xml:space="preserve">Nigel Duncan, City University London, UK </w:t>
      </w:r>
    </w:p>
    <w:p w14:paraId="2832062D" w14:textId="77777777" w:rsidR="000C5DC8" w:rsidRDefault="000C5DC8">
      <w:pPr>
        <w:rPr>
          <w:rFonts w:ascii="Helvetica Neue" w:hAnsi="Helvetica Neue" w:cs="Helvetica Neue"/>
          <w:color w:val="262626"/>
          <w:sz w:val="30"/>
          <w:szCs w:val="30"/>
        </w:rPr>
      </w:pPr>
    </w:p>
    <w:p w14:paraId="2223B1E2" w14:textId="77777777" w:rsidR="000C5DC8" w:rsidRDefault="000C5DC8">
      <w:pPr>
        <w:rPr>
          <w:rFonts w:ascii="Helvetica Neue" w:hAnsi="Helvetica Neue" w:cs="Helvetica Neue"/>
          <w:color w:val="262626"/>
          <w:sz w:val="30"/>
          <w:szCs w:val="30"/>
        </w:rPr>
      </w:pPr>
      <w:r>
        <w:rPr>
          <w:rFonts w:ascii="Helvetica Neue" w:hAnsi="Helvetica Neue" w:cs="Helvetica Neue"/>
          <w:color w:val="262626"/>
          <w:sz w:val="30"/>
          <w:szCs w:val="30"/>
        </w:rPr>
        <w:t xml:space="preserve">'… a wide variety of perspectives, ideas, and possibilities. … Many readers will welcome this book’s invitation to tap into skills and abilities that go beyond text to train attorneys. … There are many gems here.' </w:t>
      </w:r>
    </w:p>
    <w:p w14:paraId="4E6BF428" w14:textId="77777777" w:rsidR="00105AD1" w:rsidRPr="000C5DC8" w:rsidRDefault="000C5DC8">
      <w:pPr>
        <w:rPr>
          <w:i/>
        </w:rPr>
      </w:pPr>
      <w:r w:rsidRPr="000C5DC8">
        <w:rPr>
          <w:rFonts w:ascii="Helvetica Neue" w:hAnsi="Helvetica Neue" w:cs="Helvetica Neue"/>
          <w:i/>
          <w:color w:val="262626"/>
          <w:sz w:val="30"/>
          <w:szCs w:val="30"/>
        </w:rPr>
        <w:t xml:space="preserve">Legal </w:t>
      </w:r>
      <w:r w:rsidRPr="000C5DC8">
        <w:rPr>
          <w:rFonts w:ascii="Helvetica Neue" w:hAnsi="Helvetica Neue" w:cs="Helvetica Neue"/>
          <w:i/>
          <w:color w:val="262626"/>
          <w:sz w:val="30"/>
          <w:szCs w:val="30"/>
        </w:rPr>
        <w:t>Communication &amp; Rhetoric: JALWD</w:t>
      </w:r>
    </w:p>
    <w:sectPr w:rsidR="00105AD1" w:rsidRPr="000C5DC8" w:rsidSect="00337D2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DC8"/>
    <w:rsid w:val="000C5DC8"/>
    <w:rsid w:val="00105AD1"/>
    <w:rsid w:val="002F2703"/>
    <w:rsid w:val="00337D2A"/>
    <w:rsid w:val="005016F9"/>
    <w:rsid w:val="007C6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37031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1A6"/>
    <w:rPr>
      <w:rFonts w:ascii="Calibri" w:hAnsi="Calibri"/>
      <w:sz w:val="22"/>
    </w:rPr>
  </w:style>
  <w:style w:type="paragraph" w:styleId="Heading1">
    <w:name w:val="heading 1"/>
    <w:basedOn w:val="Normal"/>
    <w:next w:val="Normal"/>
    <w:link w:val="Heading1Char"/>
    <w:autoRedefine/>
    <w:uiPriority w:val="9"/>
    <w:qFormat/>
    <w:rsid w:val="007C61A6"/>
    <w:pPr>
      <w:keepNext/>
      <w:keepLines/>
      <w:spacing w:before="480" w:line="360" w:lineRule="auto"/>
      <w:outlineLvl w:val="0"/>
    </w:pPr>
    <w:rPr>
      <w:rFonts w:asciiTheme="majorHAnsi" w:eastAsiaTheme="majorEastAsia" w:hAnsiTheme="majorHAnsi" w:cstheme="majorBidi"/>
      <w:b/>
      <w:bCs/>
      <w:color w:val="2C6EAB" w:themeColor="accent1" w:themeShade="B5"/>
      <w:sz w:val="32"/>
      <w:szCs w:val="18"/>
    </w:rPr>
  </w:style>
  <w:style w:type="paragraph" w:styleId="Heading2">
    <w:name w:val="heading 2"/>
    <w:basedOn w:val="Normal"/>
    <w:next w:val="Normal"/>
    <w:link w:val="Heading2Char"/>
    <w:autoRedefine/>
    <w:uiPriority w:val="9"/>
    <w:unhideWhenUsed/>
    <w:qFormat/>
    <w:rsid w:val="002F2703"/>
    <w:pPr>
      <w:keepNext/>
      <w:keepLines/>
      <w:spacing w:before="40"/>
      <w:outlineLvl w:val="1"/>
    </w:pPr>
    <w:rPr>
      <w:rFonts w:eastAsiaTheme="majorEastAsia" w:cstheme="majorBidi"/>
      <w:b/>
      <w:color w:val="000000" w:themeColor="text1"/>
      <w:sz w:val="28"/>
      <w:szCs w:val="26"/>
    </w:rPr>
  </w:style>
  <w:style w:type="paragraph" w:styleId="Heading3">
    <w:name w:val="heading 3"/>
    <w:basedOn w:val="Normal"/>
    <w:next w:val="Normal"/>
    <w:link w:val="Heading3Char"/>
    <w:autoRedefine/>
    <w:uiPriority w:val="9"/>
    <w:unhideWhenUsed/>
    <w:qFormat/>
    <w:rsid w:val="002F2703"/>
    <w:pPr>
      <w:keepNext/>
      <w:keepLines/>
      <w:spacing w:before="40"/>
      <w:outlineLvl w:val="2"/>
    </w:pPr>
    <w:rPr>
      <w:rFonts w:eastAsiaTheme="majorEastAsia" w:cstheme="majorBidi"/>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1A6"/>
    <w:rPr>
      <w:rFonts w:asciiTheme="majorHAnsi" w:eastAsiaTheme="majorEastAsia" w:hAnsiTheme="majorHAnsi" w:cstheme="majorBidi"/>
      <w:b/>
      <w:bCs/>
      <w:color w:val="2C6EAB" w:themeColor="accent1" w:themeShade="B5"/>
      <w:sz w:val="32"/>
      <w:szCs w:val="18"/>
    </w:rPr>
  </w:style>
  <w:style w:type="character" w:customStyle="1" w:styleId="Heading2Char">
    <w:name w:val="Heading 2 Char"/>
    <w:basedOn w:val="DefaultParagraphFont"/>
    <w:link w:val="Heading2"/>
    <w:uiPriority w:val="9"/>
    <w:rsid w:val="002F2703"/>
    <w:rPr>
      <w:rFonts w:ascii="Trebuchet MS" w:eastAsiaTheme="majorEastAsia" w:hAnsi="Trebuchet MS" w:cstheme="majorBidi"/>
      <w:b/>
      <w:color w:val="000000" w:themeColor="text1"/>
      <w:sz w:val="28"/>
      <w:szCs w:val="26"/>
    </w:rPr>
  </w:style>
  <w:style w:type="character" w:customStyle="1" w:styleId="Heading3Char">
    <w:name w:val="Heading 3 Char"/>
    <w:basedOn w:val="DefaultParagraphFont"/>
    <w:link w:val="Heading3"/>
    <w:uiPriority w:val="9"/>
    <w:rsid w:val="002F2703"/>
    <w:rPr>
      <w:rFonts w:ascii="Trebuchet MS" w:eastAsiaTheme="majorEastAsia" w:hAnsi="Trebuchet MS" w:cstheme="majorBidi"/>
      <w:i/>
      <w:color w:val="000000" w:themeColor="text1"/>
    </w:rPr>
  </w:style>
  <w:style w:type="paragraph" w:styleId="Quote">
    <w:name w:val="Quote"/>
    <w:basedOn w:val="Normal"/>
    <w:next w:val="Normal"/>
    <w:link w:val="QuoteChar"/>
    <w:autoRedefine/>
    <w:uiPriority w:val="29"/>
    <w:qFormat/>
    <w:rsid w:val="002F2703"/>
    <w:pPr>
      <w:spacing w:before="200" w:after="160"/>
      <w:ind w:left="720" w:right="864"/>
    </w:pPr>
    <w:rPr>
      <w:iCs/>
      <w:color w:val="404040" w:themeColor="text1" w:themeTint="BF"/>
    </w:rPr>
  </w:style>
  <w:style w:type="character" w:customStyle="1" w:styleId="QuoteChar">
    <w:name w:val="Quote Char"/>
    <w:basedOn w:val="DefaultParagraphFont"/>
    <w:link w:val="Quote"/>
    <w:uiPriority w:val="29"/>
    <w:rsid w:val="002F2703"/>
    <w:rPr>
      <w:rFonts w:ascii="Trebuchet MS" w:hAnsi="Trebuchet MS"/>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124</Words>
  <Characters>699</Characters>
  <Application>Microsoft Macintosh Word</Application>
  <DocSecurity>0</DocSecurity>
  <Lines>19</Lines>
  <Paragraphs>6</Paragraphs>
  <ScaleCrop>false</ScaleCrop>
  <LinksUpToDate>false</LinksUpToDate>
  <CharactersWithSpaces>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Maharg</dc:creator>
  <cp:keywords/>
  <dc:description/>
  <cp:lastModifiedBy>Paul Maharg</cp:lastModifiedBy>
  <cp:revision>1</cp:revision>
  <dcterms:created xsi:type="dcterms:W3CDTF">2016-03-17T20:54:00Z</dcterms:created>
  <dcterms:modified xsi:type="dcterms:W3CDTF">2016-03-17T20:56:00Z</dcterms:modified>
</cp:coreProperties>
</file>